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bookmarkStart w:id="0" w:name="_Ref353191193"/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351072">
        <w:rPr>
          <w:b/>
          <w:bCs/>
        </w:rPr>
        <w:t>ОБОСНОВАНИЕ НАЧАЛЬНО</w:t>
      </w:r>
      <w:bookmarkStart w:id="1" w:name="_GoBack"/>
      <w:bookmarkEnd w:id="1"/>
      <w:r w:rsidRPr="00351072">
        <w:rPr>
          <w:b/>
          <w:bCs/>
        </w:rPr>
        <w:t>Й (МАКСИМАЛЬНОЙ) ЦЕНЫ ДОГОВОРА</w:t>
      </w:r>
      <w:bookmarkEnd w:id="0"/>
    </w:p>
    <w:p w:rsidR="00A14F91" w:rsidRDefault="00A14F91" w:rsidP="00A14F91">
      <w:pPr>
        <w:tabs>
          <w:tab w:val="left" w:pos="360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9A747A" w:rsidRDefault="009A747A" w:rsidP="009A747A">
      <w:pPr>
        <w:spacing w:after="0"/>
        <w:ind w:firstLine="567"/>
      </w:pPr>
      <w:r w:rsidRPr="009A747A">
        <w:t>Начальная (максимальная) цена договора определена методом сопоставимых рыночных цен (анализа рынка), в соответствии с п. 4.1.6 Положения о закупке на основании информации о рыночных ценах идентичных (однородных) товаров, работ, услуг, планируемых к закупке.</w:t>
      </w:r>
    </w:p>
    <w:p w:rsidR="009A747A" w:rsidRDefault="009A747A" w:rsidP="009A747A">
      <w:pPr>
        <w:spacing w:after="0"/>
        <w:ind w:firstLine="567"/>
      </w:pPr>
      <w:r>
        <w:t>Для определения Цены договора было проведено исследование рыночной конъюнктуры по предмету закупки, методом сопоставимых рыночных цен (анализа рынка).</w:t>
      </w:r>
      <w:r w:rsidRPr="0041566A">
        <w:t xml:space="preserve"> Проведен сравнительный анализ ценовых предложений от </w:t>
      </w:r>
      <w:r>
        <w:t>п</w:t>
      </w:r>
      <w:r w:rsidRPr="0041566A">
        <w:t>оставщиков (подрядчиков, исполнителей).</w:t>
      </w:r>
    </w:p>
    <w:p w:rsidR="009A747A" w:rsidRDefault="009A747A" w:rsidP="009A747A">
      <w:pPr>
        <w:spacing w:after="0"/>
        <w:ind w:firstLine="567"/>
      </w:pPr>
      <w:r w:rsidRPr="009A747A">
        <w:t>При определении начальной (максимальной) цены договора методом сопоставимых рыночных цен (анализа рынка) Заказчиком в качестве обоснования начальной (максимальной) цены договора применяется полученное им наименьшее ценовое предложение.</w:t>
      </w:r>
    </w:p>
    <w:p w:rsidR="009A747A" w:rsidRDefault="009A747A" w:rsidP="009A747A">
      <w:pPr>
        <w:spacing w:after="0"/>
        <w:ind w:firstLine="709"/>
      </w:pPr>
      <w:r>
        <w:t>Данные проведенного исследования отражены в таблице №1</w:t>
      </w:r>
    </w:p>
    <w:p w:rsidR="009A747A" w:rsidRDefault="009A747A" w:rsidP="009A747A">
      <w:pPr>
        <w:spacing w:after="0"/>
        <w:ind w:firstLine="709"/>
      </w:pPr>
    </w:p>
    <w:p w:rsidR="009A747A" w:rsidRDefault="009A747A" w:rsidP="009A747A">
      <w:pPr>
        <w:spacing w:after="0"/>
        <w:ind w:firstLine="709"/>
        <w:jc w:val="right"/>
      </w:pPr>
      <w:r>
        <w:t>Таблица №1</w:t>
      </w:r>
    </w:p>
    <w:p w:rsidR="009A747A" w:rsidRDefault="009A747A" w:rsidP="009A747A">
      <w:pPr>
        <w:spacing w:after="0"/>
        <w:ind w:firstLine="709"/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61"/>
        <w:gridCol w:w="2815"/>
        <w:gridCol w:w="1016"/>
        <w:gridCol w:w="819"/>
        <w:gridCol w:w="2268"/>
        <w:gridCol w:w="2268"/>
        <w:gridCol w:w="2268"/>
        <w:gridCol w:w="2694"/>
      </w:tblGrid>
      <w:tr w:rsidR="009A747A" w:rsidTr="009A747A">
        <w:trPr>
          <w:trHeight w:val="413"/>
        </w:trPr>
        <w:tc>
          <w:tcPr>
            <w:tcW w:w="561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 w:rsidRPr="0093459C">
              <w:rPr>
                <w:b/>
              </w:rPr>
              <w:t xml:space="preserve">№ </w:t>
            </w:r>
            <w:proofErr w:type="gramStart"/>
            <w:r w:rsidRPr="0093459C">
              <w:rPr>
                <w:b/>
              </w:rPr>
              <w:t>п</w:t>
            </w:r>
            <w:proofErr w:type="gramEnd"/>
            <w:r w:rsidRPr="0093459C">
              <w:rPr>
                <w:b/>
              </w:rPr>
              <w:t>/п</w:t>
            </w:r>
          </w:p>
        </w:tc>
        <w:tc>
          <w:tcPr>
            <w:tcW w:w="2815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ТР</w:t>
            </w:r>
            <w:r w:rsidRPr="0093459C">
              <w:rPr>
                <w:b/>
              </w:rPr>
              <w:t>У</w:t>
            </w:r>
          </w:p>
        </w:tc>
        <w:tc>
          <w:tcPr>
            <w:tcW w:w="1016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proofErr w:type="spellStart"/>
            <w:r w:rsidRPr="0093459C">
              <w:rPr>
                <w:b/>
              </w:rPr>
              <w:t>Ед</w:t>
            </w:r>
            <w:proofErr w:type="gramStart"/>
            <w:r w:rsidRPr="0093459C">
              <w:rPr>
                <w:b/>
              </w:rPr>
              <w:t>.и</w:t>
            </w:r>
            <w:proofErr w:type="gramEnd"/>
            <w:r w:rsidRPr="0093459C">
              <w:rPr>
                <w:b/>
              </w:rPr>
              <w:t>зм</w:t>
            </w:r>
            <w:proofErr w:type="spellEnd"/>
            <w:r w:rsidRPr="0093459C">
              <w:rPr>
                <w:b/>
              </w:rPr>
              <w:t>.</w:t>
            </w:r>
          </w:p>
        </w:tc>
        <w:tc>
          <w:tcPr>
            <w:tcW w:w="819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804" w:type="dxa"/>
            <w:gridSpan w:val="3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 w:rsidRPr="0041566A">
              <w:rPr>
                <w:b/>
              </w:rPr>
              <w:t>Ценовые предложения поставщиков (подрядчиков, исполнителей) за ед. в руб.</w:t>
            </w:r>
          </w:p>
        </w:tc>
        <w:tc>
          <w:tcPr>
            <w:tcW w:w="2694" w:type="dxa"/>
            <w:vMerge w:val="restart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Средняя цена* за ед., руб.</w:t>
            </w:r>
          </w:p>
        </w:tc>
      </w:tr>
      <w:tr w:rsidR="009A747A" w:rsidTr="009A747A">
        <w:trPr>
          <w:trHeight w:val="412"/>
        </w:trPr>
        <w:tc>
          <w:tcPr>
            <w:tcW w:w="561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819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№1</w:t>
            </w: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№2</w:t>
            </w:r>
          </w:p>
        </w:tc>
        <w:tc>
          <w:tcPr>
            <w:tcW w:w="2268" w:type="dxa"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  <w:r>
              <w:rPr>
                <w:b/>
              </w:rPr>
              <w:t>КП №3</w:t>
            </w:r>
          </w:p>
        </w:tc>
        <w:tc>
          <w:tcPr>
            <w:tcW w:w="2694" w:type="dxa"/>
            <w:vMerge/>
          </w:tcPr>
          <w:p w:rsidR="009A747A" w:rsidRPr="0093459C" w:rsidRDefault="009A747A" w:rsidP="004E536C">
            <w:pPr>
              <w:jc w:val="center"/>
              <w:rPr>
                <w:b/>
              </w:rPr>
            </w:pPr>
          </w:p>
        </w:tc>
      </w:tr>
      <w:tr w:rsidR="009A747A" w:rsidTr="009A747A">
        <w:tc>
          <w:tcPr>
            <w:tcW w:w="561" w:type="dxa"/>
            <w:vAlign w:val="center"/>
          </w:tcPr>
          <w:p w:rsidR="009A747A" w:rsidRPr="0093459C" w:rsidRDefault="009A747A" w:rsidP="004E536C">
            <w:pPr>
              <w:jc w:val="center"/>
            </w:pPr>
            <w:r w:rsidRPr="0093459C">
              <w:t>1</w:t>
            </w:r>
          </w:p>
        </w:tc>
        <w:tc>
          <w:tcPr>
            <w:tcW w:w="2815" w:type="dxa"/>
            <w:vAlign w:val="center"/>
          </w:tcPr>
          <w:p w:rsidR="009A747A" w:rsidRPr="0093459C" w:rsidRDefault="009A747A" w:rsidP="009A747A">
            <w:pPr>
              <w:jc w:val="left"/>
            </w:pPr>
            <w:r w:rsidRPr="009A747A">
              <w:t>Проведение социологического исследования «</w:t>
            </w:r>
            <w:proofErr w:type="spellStart"/>
            <w:proofErr w:type="gramStart"/>
            <w:r w:rsidRPr="009A747A">
              <w:t>Монито</w:t>
            </w:r>
            <w:proofErr w:type="spellEnd"/>
            <w:r w:rsidRPr="009A747A">
              <w:t>-ринг</w:t>
            </w:r>
            <w:proofErr w:type="gramEnd"/>
            <w:r w:rsidRPr="009A747A">
              <w:t xml:space="preserve"> </w:t>
            </w:r>
            <w:proofErr w:type="spellStart"/>
            <w:r w:rsidRPr="009A747A">
              <w:t>наркоситуации</w:t>
            </w:r>
            <w:proofErr w:type="spellEnd"/>
            <w:r w:rsidRPr="009A747A">
              <w:t xml:space="preserve"> в Тюменской области (общественное мнение и экспертная оценка)»</w:t>
            </w:r>
          </w:p>
        </w:tc>
        <w:tc>
          <w:tcPr>
            <w:tcW w:w="1016" w:type="dxa"/>
            <w:vAlign w:val="center"/>
          </w:tcPr>
          <w:p w:rsidR="009A747A" w:rsidRPr="0093459C" w:rsidRDefault="009A747A" w:rsidP="004E536C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819" w:type="dxa"/>
            <w:vAlign w:val="center"/>
          </w:tcPr>
          <w:p w:rsidR="009A747A" w:rsidRPr="0093459C" w:rsidRDefault="009A747A" w:rsidP="004E536C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A747A" w:rsidRPr="0093459C" w:rsidRDefault="009A747A" w:rsidP="009A747A">
            <w:pPr>
              <w:jc w:val="center"/>
            </w:pPr>
            <w:r>
              <w:t>490 000,00</w:t>
            </w:r>
          </w:p>
        </w:tc>
        <w:tc>
          <w:tcPr>
            <w:tcW w:w="2268" w:type="dxa"/>
            <w:vAlign w:val="center"/>
          </w:tcPr>
          <w:p w:rsidR="009A747A" w:rsidRPr="0093459C" w:rsidRDefault="009A747A" w:rsidP="004E536C">
            <w:pPr>
              <w:jc w:val="center"/>
            </w:pPr>
            <w:r>
              <w:t>535 000,00</w:t>
            </w:r>
          </w:p>
        </w:tc>
        <w:tc>
          <w:tcPr>
            <w:tcW w:w="2268" w:type="dxa"/>
            <w:vAlign w:val="center"/>
          </w:tcPr>
          <w:p w:rsidR="009A747A" w:rsidRPr="0093459C" w:rsidRDefault="009A747A" w:rsidP="004E536C">
            <w:pPr>
              <w:jc w:val="center"/>
            </w:pPr>
            <w:r>
              <w:t>520 000,00</w:t>
            </w:r>
          </w:p>
        </w:tc>
        <w:tc>
          <w:tcPr>
            <w:tcW w:w="2694" w:type="dxa"/>
            <w:vAlign w:val="center"/>
          </w:tcPr>
          <w:p w:rsidR="009A747A" w:rsidRPr="0093459C" w:rsidRDefault="009A747A" w:rsidP="004E536C">
            <w:pPr>
              <w:jc w:val="center"/>
            </w:pPr>
            <w:r>
              <w:t>515 000,00</w:t>
            </w:r>
          </w:p>
        </w:tc>
      </w:tr>
      <w:tr w:rsidR="009A747A" w:rsidTr="009A747A">
        <w:tc>
          <w:tcPr>
            <w:tcW w:w="14709" w:type="dxa"/>
            <w:gridSpan w:val="8"/>
          </w:tcPr>
          <w:p w:rsidR="009A747A" w:rsidRPr="00D61D1A" w:rsidRDefault="009A747A" w:rsidP="004E536C">
            <w:pPr>
              <w:jc w:val="right"/>
              <w:rPr>
                <w:b/>
              </w:rPr>
            </w:pPr>
          </w:p>
        </w:tc>
      </w:tr>
    </w:tbl>
    <w:p w:rsidR="009A747A" w:rsidRPr="0041566A" w:rsidRDefault="009A747A" w:rsidP="009A747A">
      <w:pPr>
        <w:rPr>
          <w:i/>
        </w:rPr>
      </w:pPr>
      <w:r w:rsidRPr="0041566A">
        <w:rPr>
          <w:i/>
        </w:rPr>
        <w:t>* Округление до сотых</w:t>
      </w:r>
    </w:p>
    <w:p w:rsidR="009A747A" w:rsidRPr="0041566A" w:rsidRDefault="009A747A" w:rsidP="009A747A">
      <w:pPr>
        <w:ind w:firstLine="567"/>
        <w:rPr>
          <w:b/>
        </w:rPr>
      </w:pPr>
      <w:r>
        <w:t>Начальная (максимальная) цена</w:t>
      </w:r>
      <w:r w:rsidRPr="0041566A">
        <w:t xml:space="preserve"> договора</w:t>
      </w:r>
      <w:r>
        <w:t xml:space="preserve"> установлена </w:t>
      </w:r>
      <w:proofErr w:type="gramStart"/>
      <w:r>
        <w:t>исходя из наименьшего ценового предложения и составляет</w:t>
      </w:r>
      <w:proofErr w:type="gramEnd"/>
      <w:r>
        <w:t xml:space="preserve"> </w:t>
      </w:r>
      <w:r>
        <w:rPr>
          <w:b/>
        </w:rPr>
        <w:t>490 000</w:t>
      </w:r>
      <w:r w:rsidRPr="00D061D5">
        <w:rPr>
          <w:b/>
        </w:rPr>
        <w:t xml:space="preserve"> (</w:t>
      </w:r>
      <w:r>
        <w:rPr>
          <w:b/>
        </w:rPr>
        <w:t>Четыреста девяносто тысяч</w:t>
      </w:r>
      <w:r w:rsidRPr="00D061D5">
        <w:rPr>
          <w:b/>
        </w:rPr>
        <w:t>) рублей 00 копеек.</w:t>
      </w:r>
    </w:p>
    <w:p w:rsidR="009A747A" w:rsidRPr="0041566A" w:rsidRDefault="009A747A" w:rsidP="009A747A">
      <w:pPr>
        <w:ind w:firstLine="567"/>
        <w:rPr>
          <w:b/>
        </w:rPr>
      </w:pPr>
      <w:r w:rsidRPr="007D5051">
        <w:rPr>
          <w:bCs/>
          <w:snapToGrid w:val="0"/>
        </w:rPr>
        <w:t>Начальная (максимальная) цена договора включает в се</w:t>
      </w:r>
      <w:r>
        <w:rPr>
          <w:bCs/>
          <w:snapToGrid w:val="0"/>
        </w:rPr>
        <w:t xml:space="preserve">бя: </w:t>
      </w:r>
      <w:r w:rsidRPr="00DC164D">
        <w:t>все затраты, связанные с выполнением работ по дог</w:t>
      </w:r>
      <w:r w:rsidRPr="00DC164D">
        <w:t>о</w:t>
      </w:r>
      <w:r w:rsidRPr="00DC164D">
        <w:t>вору (в том числе расходы по уплате налогов, пошлин, сборов  и других обязательных платежей, установленных действующим законодательством Российской Федер</w:t>
      </w:r>
      <w:r w:rsidRPr="00DC164D">
        <w:t>а</w:t>
      </w:r>
      <w:r w:rsidRPr="00DC164D">
        <w:t>ции).</w:t>
      </w:r>
    </w:p>
    <w:sectPr w:rsidR="009A747A" w:rsidRPr="0041566A" w:rsidSect="009A7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441"/>
    <w:multiLevelType w:val="multilevel"/>
    <w:tmpl w:val="327649D0"/>
    <w:lvl w:ilvl="0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DA3008"/>
    <w:multiLevelType w:val="hybridMultilevel"/>
    <w:tmpl w:val="B888B03C"/>
    <w:lvl w:ilvl="0" w:tplc="E166B9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6"/>
    <w:rsid w:val="002129A6"/>
    <w:rsid w:val="00284D28"/>
    <w:rsid w:val="00464C2F"/>
    <w:rsid w:val="00994502"/>
    <w:rsid w:val="009A747A"/>
    <w:rsid w:val="00A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  <w:style w:type="table" w:styleId="a4">
    <w:name w:val="Table Grid"/>
    <w:basedOn w:val="a1"/>
    <w:uiPriority w:val="39"/>
    <w:rsid w:val="009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91"/>
    <w:pPr>
      <w:spacing w:after="0"/>
      <w:ind w:left="720"/>
      <w:contextualSpacing/>
      <w:jc w:val="left"/>
    </w:pPr>
  </w:style>
  <w:style w:type="table" w:styleId="a4">
    <w:name w:val="Table Grid"/>
    <w:basedOn w:val="a1"/>
    <w:uiPriority w:val="39"/>
    <w:rsid w:val="009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2018-11-16T08:34:00Z</cp:lastPrinted>
  <dcterms:created xsi:type="dcterms:W3CDTF">2018-11-07T08:46:00Z</dcterms:created>
  <dcterms:modified xsi:type="dcterms:W3CDTF">2018-11-16T08:34:00Z</dcterms:modified>
</cp:coreProperties>
</file>